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962" w:type="dxa"/>
        <w:tblLook w:val="04A0" w:firstRow="1" w:lastRow="0" w:firstColumn="1" w:lastColumn="0" w:noHBand="0" w:noVBand="1"/>
      </w:tblPr>
      <w:tblGrid>
        <w:gridCol w:w="5981"/>
        <w:gridCol w:w="5981"/>
      </w:tblGrid>
      <w:tr w:rsidR="009B6D8D" w:rsidRPr="00BA1CA3" w:rsidTr="009B6D8D">
        <w:trPr>
          <w:trHeight w:val="7937"/>
        </w:trPr>
        <w:tc>
          <w:tcPr>
            <w:tcW w:w="5981" w:type="dxa"/>
          </w:tcPr>
          <w:p w:rsidR="009B6D8D" w:rsidRPr="001459F8" w:rsidRDefault="009B6D8D" w:rsidP="003B76E8">
            <w:pPr>
              <w:ind w:left="279" w:right="315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B6D8D" w:rsidRPr="009B6D8D" w:rsidRDefault="009B6D8D" w:rsidP="003B76E8">
            <w:pPr>
              <w:ind w:left="279" w:right="315"/>
              <w:rPr>
                <w:rFonts w:ascii="Curlz MT" w:hAnsi="Curlz MT"/>
                <w:b/>
                <w:sz w:val="52"/>
              </w:rPr>
            </w:pPr>
            <w:r w:rsidRPr="009B6D8D">
              <w:rPr>
                <w:rFonts w:ascii="Curlz MT" w:hAnsi="Curlz MT"/>
                <w:b/>
                <w:sz w:val="52"/>
              </w:rPr>
              <w:t xml:space="preserve">École </w:t>
            </w:r>
          </w:p>
          <w:p w:rsidR="009B6D8D" w:rsidRPr="001459F8" w:rsidRDefault="009B6D8D" w:rsidP="003B76E8">
            <w:pPr>
              <w:ind w:left="279" w:right="31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20 cases: </w:t>
            </w:r>
            <w:r>
              <w:rPr>
                <w:b/>
                <w:sz w:val="44"/>
              </w:rPr>
              <w:tab/>
            </w:r>
            <w:r>
              <w:rPr>
                <w:b/>
                <w:sz w:val="44"/>
              </w:rPr>
              <w:tab/>
              <w:t>€</w:t>
            </w:r>
          </w:p>
          <w:p w:rsidR="009B6D8D" w:rsidRPr="00770997" w:rsidRDefault="009B6D8D" w:rsidP="003B76E8">
            <w:pPr>
              <w:ind w:left="279" w:right="315"/>
              <w:rPr>
                <w:b/>
                <w:sz w:val="40"/>
              </w:rPr>
            </w:pPr>
          </w:p>
          <w:p w:rsidR="009B6D8D" w:rsidRPr="00D3586D" w:rsidRDefault="009B6D8D" w:rsidP="003B76E8">
            <w:pPr>
              <w:ind w:left="279" w:right="315"/>
              <w:rPr>
                <w:sz w:val="8"/>
              </w:rPr>
            </w:pPr>
          </w:p>
          <w:p w:rsidR="009B6D8D" w:rsidRPr="009B6D8D" w:rsidRDefault="009B6D8D" w:rsidP="003B76E8">
            <w:pPr>
              <w:ind w:left="279" w:right="315"/>
              <w:jc w:val="center"/>
              <w:rPr>
                <w:rFonts w:ascii="Curlz MT" w:hAnsi="Curlz MT"/>
                <w:sz w:val="32"/>
              </w:rPr>
            </w:pPr>
            <w:r w:rsidRPr="009B6D8D">
              <w:rPr>
                <w:rFonts w:ascii="Curlz MT" w:hAnsi="Curlz MT"/>
                <w:sz w:val="32"/>
              </w:rPr>
              <w:t>Valable pour les jeux et le buffet</w:t>
            </w:r>
          </w:p>
          <w:p w:rsidR="009B6D8D" w:rsidRPr="001459F8" w:rsidRDefault="009B6D8D" w:rsidP="003B76E8">
            <w:pPr>
              <w:ind w:left="279" w:right="315"/>
              <w:jc w:val="center"/>
              <w:rPr>
                <w:b/>
                <w:i/>
                <w:sz w:val="36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4"/>
              <w:gridCol w:w="909"/>
              <w:gridCol w:w="850"/>
              <w:gridCol w:w="850"/>
              <w:gridCol w:w="850"/>
            </w:tblGrid>
            <w:tr w:rsidR="009B6D8D" w:rsidTr="00392783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392783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392783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392783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:rsidR="009B6D8D" w:rsidRPr="001459F8" w:rsidRDefault="009B6D8D" w:rsidP="003B76E8">
            <w:pPr>
              <w:ind w:left="279" w:right="315"/>
              <w:rPr>
                <w:b/>
                <w:i/>
                <w:sz w:val="24"/>
              </w:rPr>
            </w:pPr>
            <w:r w:rsidRPr="001459F8">
              <w:rPr>
                <w:b/>
                <w:i/>
                <w:sz w:val="24"/>
              </w:rPr>
              <w:t>Les prix en cases sont affichés sur les stands ;</w:t>
            </w:r>
            <w:r>
              <w:rPr>
                <w:b/>
                <w:i/>
                <w:sz w:val="32"/>
              </w:rPr>
              <w:t xml:space="preserve"> </w:t>
            </w:r>
            <w:r w:rsidRPr="001459F8">
              <w:rPr>
                <w:b/>
                <w:i/>
                <w:sz w:val="24"/>
              </w:rPr>
              <w:t>Faites cocher les cases sur les stands.</w:t>
            </w:r>
          </w:p>
          <w:p w:rsidR="009B6D8D" w:rsidRPr="009B6D8D" w:rsidRDefault="009B6D8D" w:rsidP="003B76E8">
            <w:pPr>
              <w:ind w:left="251" w:right="201"/>
              <w:rPr>
                <w:b/>
                <w:sz w:val="28"/>
              </w:rPr>
            </w:pPr>
          </w:p>
          <w:p w:rsidR="009B6D8D" w:rsidRPr="009B6D8D" w:rsidRDefault="009B6D8D" w:rsidP="003B76E8">
            <w:pPr>
              <w:ind w:left="251" w:right="201"/>
              <w:rPr>
                <w:b/>
                <w:sz w:val="28"/>
              </w:rPr>
            </w:pPr>
          </w:p>
          <w:p w:rsidR="009B6D8D" w:rsidRPr="009B6D8D" w:rsidRDefault="009B6D8D" w:rsidP="009B6D8D">
            <w:pPr>
              <w:ind w:left="279" w:right="315"/>
              <w:rPr>
                <w:b/>
                <w:sz w:val="36"/>
              </w:rPr>
            </w:pPr>
            <w:r w:rsidRPr="009B6D8D">
              <w:rPr>
                <w:rFonts w:ascii="Curlz MT" w:hAnsi="Curlz MT"/>
                <w:sz w:val="36"/>
              </w:rPr>
              <w:t>Prénom Nom</w:t>
            </w:r>
            <w:r>
              <w:rPr>
                <w:b/>
                <w:sz w:val="36"/>
              </w:rPr>
              <w:t> : …………………………</w:t>
            </w:r>
          </w:p>
        </w:tc>
        <w:tc>
          <w:tcPr>
            <w:tcW w:w="5981" w:type="dxa"/>
          </w:tcPr>
          <w:p w:rsidR="009B6D8D" w:rsidRPr="001459F8" w:rsidRDefault="009B6D8D" w:rsidP="003B76E8">
            <w:pPr>
              <w:ind w:left="279" w:right="315"/>
              <w:rPr>
                <w:b/>
                <w:sz w:val="24"/>
                <w:szCs w:val="24"/>
              </w:rPr>
            </w:pPr>
          </w:p>
          <w:p w:rsidR="009B6D8D" w:rsidRPr="009B6D8D" w:rsidRDefault="009B6D8D" w:rsidP="003B76E8">
            <w:pPr>
              <w:ind w:left="279" w:right="315"/>
              <w:rPr>
                <w:rFonts w:ascii="Curlz MT" w:hAnsi="Curlz MT"/>
                <w:b/>
                <w:sz w:val="52"/>
              </w:rPr>
            </w:pPr>
            <w:r w:rsidRPr="009B6D8D">
              <w:rPr>
                <w:rFonts w:ascii="Curlz MT" w:hAnsi="Curlz MT"/>
                <w:b/>
                <w:sz w:val="52"/>
              </w:rPr>
              <w:t xml:space="preserve">École </w:t>
            </w:r>
          </w:p>
          <w:p w:rsidR="009B6D8D" w:rsidRPr="001459F8" w:rsidRDefault="009B6D8D" w:rsidP="003B76E8">
            <w:pPr>
              <w:ind w:left="279" w:right="31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20 cases: </w:t>
            </w:r>
            <w:r>
              <w:rPr>
                <w:b/>
                <w:sz w:val="44"/>
              </w:rPr>
              <w:tab/>
            </w:r>
            <w:r>
              <w:rPr>
                <w:b/>
                <w:sz w:val="44"/>
              </w:rPr>
              <w:tab/>
              <w:t>€</w:t>
            </w:r>
          </w:p>
          <w:p w:rsidR="009B6D8D" w:rsidRPr="00770997" w:rsidRDefault="009B6D8D" w:rsidP="003B76E8">
            <w:pPr>
              <w:ind w:left="279" w:right="315"/>
              <w:rPr>
                <w:b/>
                <w:sz w:val="40"/>
              </w:rPr>
            </w:pPr>
          </w:p>
          <w:p w:rsidR="009B6D8D" w:rsidRPr="00D3586D" w:rsidRDefault="009B6D8D" w:rsidP="003B76E8">
            <w:pPr>
              <w:ind w:left="279" w:right="315"/>
              <w:rPr>
                <w:sz w:val="8"/>
              </w:rPr>
            </w:pPr>
          </w:p>
          <w:p w:rsidR="009B6D8D" w:rsidRPr="009B6D8D" w:rsidRDefault="009B6D8D" w:rsidP="003B76E8">
            <w:pPr>
              <w:ind w:left="279" w:right="315"/>
              <w:jc w:val="center"/>
              <w:rPr>
                <w:rFonts w:ascii="Curlz MT" w:hAnsi="Curlz MT"/>
                <w:sz w:val="32"/>
              </w:rPr>
            </w:pPr>
            <w:r w:rsidRPr="009B6D8D">
              <w:rPr>
                <w:rFonts w:ascii="Curlz MT" w:hAnsi="Curlz MT"/>
                <w:sz w:val="32"/>
              </w:rPr>
              <w:t>Valable pour les jeux et le buffet</w:t>
            </w:r>
          </w:p>
          <w:p w:rsidR="009B6D8D" w:rsidRPr="001459F8" w:rsidRDefault="009B6D8D" w:rsidP="003B76E8">
            <w:pPr>
              <w:ind w:left="279" w:right="315"/>
              <w:jc w:val="center"/>
              <w:rPr>
                <w:b/>
                <w:i/>
                <w:sz w:val="36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4"/>
              <w:gridCol w:w="909"/>
              <w:gridCol w:w="850"/>
              <w:gridCol w:w="850"/>
              <w:gridCol w:w="850"/>
            </w:tblGrid>
            <w:tr w:rsidR="009B6D8D" w:rsidTr="00D24A55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D24A55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D24A55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D24A55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3B76E8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:rsidR="009B6D8D" w:rsidRPr="001459F8" w:rsidRDefault="009B6D8D" w:rsidP="003B76E8">
            <w:pPr>
              <w:ind w:left="279" w:right="315"/>
              <w:rPr>
                <w:b/>
                <w:i/>
                <w:sz w:val="24"/>
              </w:rPr>
            </w:pPr>
            <w:r w:rsidRPr="001459F8">
              <w:rPr>
                <w:b/>
                <w:i/>
                <w:sz w:val="24"/>
              </w:rPr>
              <w:t>Les prix en cases sont affichés sur les stands ;</w:t>
            </w:r>
            <w:r>
              <w:rPr>
                <w:b/>
                <w:i/>
                <w:sz w:val="32"/>
              </w:rPr>
              <w:t xml:space="preserve"> </w:t>
            </w:r>
            <w:r w:rsidRPr="001459F8">
              <w:rPr>
                <w:b/>
                <w:i/>
                <w:sz w:val="24"/>
              </w:rPr>
              <w:t>Faites cocher les cases sur les stands.</w:t>
            </w:r>
          </w:p>
          <w:p w:rsidR="009B6D8D" w:rsidRPr="009B6D8D" w:rsidRDefault="009B6D8D" w:rsidP="003B76E8">
            <w:pPr>
              <w:ind w:left="251" w:right="201"/>
              <w:rPr>
                <w:b/>
                <w:sz w:val="28"/>
                <w:szCs w:val="28"/>
              </w:rPr>
            </w:pPr>
          </w:p>
          <w:p w:rsidR="009B6D8D" w:rsidRPr="009B6D8D" w:rsidRDefault="009B6D8D" w:rsidP="003B76E8">
            <w:pPr>
              <w:ind w:left="251" w:right="201"/>
              <w:rPr>
                <w:b/>
                <w:sz w:val="28"/>
                <w:szCs w:val="28"/>
              </w:rPr>
            </w:pPr>
          </w:p>
          <w:p w:rsidR="009B6D8D" w:rsidRPr="009B6D8D" w:rsidRDefault="009B6D8D" w:rsidP="009B6D8D">
            <w:pPr>
              <w:ind w:left="279" w:right="315"/>
              <w:rPr>
                <w:b/>
                <w:sz w:val="36"/>
              </w:rPr>
            </w:pPr>
            <w:r w:rsidRPr="009B6D8D">
              <w:rPr>
                <w:rFonts w:ascii="Curlz MT" w:hAnsi="Curlz MT"/>
                <w:sz w:val="36"/>
              </w:rPr>
              <w:t>Prénom Nom</w:t>
            </w:r>
            <w:r>
              <w:rPr>
                <w:b/>
                <w:sz w:val="36"/>
              </w:rPr>
              <w:t> : …………………………</w:t>
            </w:r>
          </w:p>
        </w:tc>
      </w:tr>
      <w:tr w:rsidR="009B6D8D" w:rsidTr="003B76E8">
        <w:tblPrEx>
          <w:tblCellMar>
            <w:left w:w="142" w:type="dxa"/>
            <w:right w:w="142" w:type="dxa"/>
          </w:tblCellMar>
        </w:tblPrEx>
        <w:trPr>
          <w:trHeight w:val="7937"/>
        </w:trPr>
        <w:tc>
          <w:tcPr>
            <w:tcW w:w="5981" w:type="dxa"/>
            <w:tcBorders>
              <w:top w:val="nil"/>
              <w:bottom w:val="nil"/>
            </w:tcBorders>
          </w:tcPr>
          <w:p w:rsidR="009B6D8D" w:rsidRPr="001459F8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</w:p>
          <w:p w:rsidR="009B6D8D" w:rsidRPr="009B6D8D" w:rsidRDefault="009B6D8D" w:rsidP="009B6D8D">
            <w:pPr>
              <w:ind w:left="279" w:right="315"/>
              <w:rPr>
                <w:rFonts w:ascii="Curlz MT" w:hAnsi="Curlz MT"/>
                <w:b/>
                <w:sz w:val="52"/>
              </w:rPr>
            </w:pPr>
            <w:r w:rsidRPr="009B6D8D">
              <w:rPr>
                <w:rFonts w:ascii="Curlz MT" w:hAnsi="Curlz MT"/>
                <w:b/>
                <w:sz w:val="52"/>
              </w:rPr>
              <w:t xml:space="preserve">École </w:t>
            </w:r>
          </w:p>
          <w:p w:rsidR="009B6D8D" w:rsidRPr="001459F8" w:rsidRDefault="009B6D8D" w:rsidP="009B6D8D">
            <w:pPr>
              <w:ind w:left="279" w:right="31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20 cases: </w:t>
            </w:r>
            <w:r>
              <w:rPr>
                <w:b/>
                <w:sz w:val="44"/>
              </w:rPr>
              <w:tab/>
            </w:r>
            <w:r>
              <w:rPr>
                <w:b/>
                <w:sz w:val="44"/>
              </w:rPr>
              <w:tab/>
              <w:t>€</w:t>
            </w:r>
          </w:p>
          <w:p w:rsidR="009B6D8D" w:rsidRPr="00770997" w:rsidRDefault="009B6D8D" w:rsidP="009B6D8D">
            <w:pPr>
              <w:ind w:left="279" w:right="315"/>
              <w:rPr>
                <w:b/>
                <w:sz w:val="40"/>
              </w:rPr>
            </w:pPr>
          </w:p>
          <w:p w:rsidR="009B6D8D" w:rsidRPr="00D3586D" w:rsidRDefault="009B6D8D" w:rsidP="009B6D8D">
            <w:pPr>
              <w:ind w:left="279" w:right="315"/>
              <w:rPr>
                <w:sz w:val="8"/>
              </w:rPr>
            </w:pPr>
          </w:p>
          <w:p w:rsidR="009B6D8D" w:rsidRPr="009B6D8D" w:rsidRDefault="009B6D8D" w:rsidP="009B6D8D">
            <w:pPr>
              <w:ind w:left="279" w:right="315"/>
              <w:jc w:val="center"/>
              <w:rPr>
                <w:rFonts w:ascii="Curlz MT" w:hAnsi="Curlz MT"/>
                <w:sz w:val="32"/>
              </w:rPr>
            </w:pPr>
            <w:r w:rsidRPr="009B6D8D">
              <w:rPr>
                <w:rFonts w:ascii="Curlz MT" w:hAnsi="Curlz MT"/>
                <w:sz w:val="32"/>
              </w:rPr>
              <w:t>Valable pour les jeux et le buffet</w:t>
            </w:r>
          </w:p>
          <w:p w:rsidR="009B6D8D" w:rsidRPr="001459F8" w:rsidRDefault="009B6D8D" w:rsidP="009B6D8D">
            <w:pPr>
              <w:ind w:left="279" w:right="315"/>
              <w:jc w:val="center"/>
              <w:rPr>
                <w:b/>
                <w:i/>
                <w:sz w:val="36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4"/>
              <w:gridCol w:w="909"/>
              <w:gridCol w:w="850"/>
              <w:gridCol w:w="850"/>
              <w:gridCol w:w="850"/>
            </w:tblGrid>
            <w:tr w:rsidR="009B6D8D" w:rsidTr="005D3CB7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5D3CB7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5D3CB7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5D3CB7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:rsidR="009B6D8D" w:rsidRPr="001459F8" w:rsidRDefault="009B6D8D" w:rsidP="009B6D8D">
            <w:pPr>
              <w:ind w:left="279" w:right="315"/>
              <w:rPr>
                <w:b/>
                <w:i/>
                <w:sz w:val="24"/>
              </w:rPr>
            </w:pPr>
            <w:r w:rsidRPr="001459F8">
              <w:rPr>
                <w:b/>
                <w:i/>
                <w:sz w:val="24"/>
              </w:rPr>
              <w:t>Les prix en cases sont affichés sur les stands ;</w:t>
            </w:r>
            <w:r>
              <w:rPr>
                <w:b/>
                <w:i/>
                <w:sz w:val="32"/>
              </w:rPr>
              <w:t xml:space="preserve"> </w:t>
            </w:r>
            <w:r w:rsidRPr="001459F8">
              <w:rPr>
                <w:b/>
                <w:i/>
                <w:sz w:val="24"/>
              </w:rPr>
              <w:t>Faites cocher les cases sur les stands.</w:t>
            </w:r>
          </w:p>
          <w:p w:rsidR="009B6D8D" w:rsidRPr="009B6D8D" w:rsidRDefault="009B6D8D" w:rsidP="009B6D8D">
            <w:pPr>
              <w:ind w:left="251" w:right="201"/>
              <w:rPr>
                <w:b/>
                <w:sz w:val="28"/>
                <w:szCs w:val="28"/>
              </w:rPr>
            </w:pPr>
          </w:p>
          <w:p w:rsidR="009B6D8D" w:rsidRPr="009B6D8D" w:rsidRDefault="009B6D8D" w:rsidP="009B6D8D">
            <w:pPr>
              <w:ind w:left="251" w:right="201"/>
              <w:rPr>
                <w:b/>
                <w:sz w:val="28"/>
                <w:szCs w:val="28"/>
              </w:rPr>
            </w:pPr>
          </w:p>
          <w:p w:rsidR="009B6D8D" w:rsidRPr="00BA1CA3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  <w:r w:rsidRPr="009B6D8D">
              <w:rPr>
                <w:rFonts w:ascii="Curlz MT" w:hAnsi="Curlz MT"/>
                <w:sz w:val="36"/>
              </w:rPr>
              <w:t>Prénom Nom</w:t>
            </w:r>
            <w:r>
              <w:rPr>
                <w:b/>
                <w:sz w:val="36"/>
              </w:rPr>
              <w:t> : …………………………</w:t>
            </w:r>
          </w:p>
        </w:tc>
        <w:tc>
          <w:tcPr>
            <w:tcW w:w="5981" w:type="dxa"/>
            <w:tcBorders>
              <w:top w:val="nil"/>
              <w:bottom w:val="nil"/>
            </w:tcBorders>
          </w:tcPr>
          <w:p w:rsidR="009B6D8D" w:rsidRPr="001459F8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</w:p>
          <w:p w:rsidR="009B6D8D" w:rsidRPr="009B6D8D" w:rsidRDefault="009B6D8D" w:rsidP="009B6D8D">
            <w:pPr>
              <w:ind w:left="279" w:right="315"/>
              <w:rPr>
                <w:rFonts w:ascii="Curlz MT" w:hAnsi="Curlz MT"/>
                <w:b/>
                <w:sz w:val="52"/>
              </w:rPr>
            </w:pPr>
            <w:r w:rsidRPr="009B6D8D">
              <w:rPr>
                <w:rFonts w:ascii="Curlz MT" w:hAnsi="Curlz MT"/>
                <w:b/>
                <w:sz w:val="52"/>
              </w:rPr>
              <w:t xml:space="preserve">École </w:t>
            </w:r>
          </w:p>
          <w:p w:rsidR="009B6D8D" w:rsidRPr="001459F8" w:rsidRDefault="009B6D8D" w:rsidP="009B6D8D">
            <w:pPr>
              <w:ind w:left="279" w:right="315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20 cases: </w:t>
            </w:r>
            <w:r>
              <w:rPr>
                <w:b/>
                <w:sz w:val="44"/>
              </w:rPr>
              <w:tab/>
            </w:r>
            <w:r>
              <w:rPr>
                <w:b/>
                <w:sz w:val="44"/>
              </w:rPr>
              <w:tab/>
              <w:t>€</w:t>
            </w:r>
          </w:p>
          <w:p w:rsidR="009B6D8D" w:rsidRPr="00770997" w:rsidRDefault="009B6D8D" w:rsidP="009B6D8D">
            <w:pPr>
              <w:ind w:left="279" w:right="315"/>
              <w:rPr>
                <w:b/>
                <w:sz w:val="40"/>
              </w:rPr>
            </w:pPr>
          </w:p>
          <w:p w:rsidR="009B6D8D" w:rsidRPr="00D3586D" w:rsidRDefault="009B6D8D" w:rsidP="009B6D8D">
            <w:pPr>
              <w:ind w:left="279" w:right="315"/>
              <w:rPr>
                <w:sz w:val="8"/>
              </w:rPr>
            </w:pPr>
          </w:p>
          <w:p w:rsidR="009B6D8D" w:rsidRPr="009B6D8D" w:rsidRDefault="009B6D8D" w:rsidP="009B6D8D">
            <w:pPr>
              <w:ind w:left="279" w:right="315"/>
              <w:jc w:val="center"/>
              <w:rPr>
                <w:rFonts w:ascii="Curlz MT" w:hAnsi="Curlz MT"/>
                <w:sz w:val="32"/>
              </w:rPr>
            </w:pPr>
            <w:r w:rsidRPr="009B6D8D">
              <w:rPr>
                <w:rFonts w:ascii="Curlz MT" w:hAnsi="Curlz MT"/>
                <w:sz w:val="32"/>
              </w:rPr>
              <w:t>Valable pour les jeux et le buffet</w:t>
            </w:r>
          </w:p>
          <w:p w:rsidR="009B6D8D" w:rsidRPr="001459F8" w:rsidRDefault="009B6D8D" w:rsidP="009B6D8D">
            <w:pPr>
              <w:ind w:left="279" w:right="315"/>
              <w:jc w:val="center"/>
              <w:rPr>
                <w:b/>
                <w:i/>
                <w:sz w:val="36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4"/>
              <w:gridCol w:w="909"/>
              <w:gridCol w:w="850"/>
              <w:gridCol w:w="850"/>
              <w:gridCol w:w="850"/>
            </w:tblGrid>
            <w:tr w:rsidR="009B6D8D" w:rsidTr="00B20A7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B20A7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B20A7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9B6D8D" w:rsidTr="00B20A78">
              <w:trPr>
                <w:jc w:val="center"/>
              </w:trPr>
              <w:tc>
                <w:tcPr>
                  <w:tcW w:w="934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909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850" w:type="dxa"/>
                </w:tcPr>
                <w:p w:rsidR="009B6D8D" w:rsidRDefault="009B6D8D" w:rsidP="009B6D8D">
                  <w:pPr>
                    <w:ind w:left="279" w:right="315"/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:rsidR="009B6D8D" w:rsidRPr="001459F8" w:rsidRDefault="009B6D8D" w:rsidP="009B6D8D">
            <w:pPr>
              <w:ind w:left="279" w:right="315"/>
              <w:rPr>
                <w:b/>
                <w:i/>
                <w:sz w:val="24"/>
              </w:rPr>
            </w:pPr>
            <w:r w:rsidRPr="001459F8">
              <w:rPr>
                <w:b/>
                <w:i/>
                <w:sz w:val="24"/>
              </w:rPr>
              <w:t>Les prix en cases sont affichés sur les stands ;</w:t>
            </w:r>
            <w:r>
              <w:rPr>
                <w:b/>
                <w:i/>
                <w:sz w:val="32"/>
              </w:rPr>
              <w:t xml:space="preserve"> </w:t>
            </w:r>
            <w:r w:rsidRPr="001459F8">
              <w:rPr>
                <w:b/>
                <w:i/>
                <w:sz w:val="24"/>
              </w:rPr>
              <w:t>Faites cocher les cases sur les stands.</w:t>
            </w:r>
          </w:p>
          <w:p w:rsidR="009B6D8D" w:rsidRPr="009B6D8D" w:rsidRDefault="009B6D8D" w:rsidP="009B6D8D">
            <w:pPr>
              <w:ind w:left="251" w:right="201"/>
              <w:rPr>
                <w:b/>
                <w:sz w:val="28"/>
                <w:szCs w:val="28"/>
              </w:rPr>
            </w:pPr>
          </w:p>
          <w:p w:rsidR="009B6D8D" w:rsidRPr="009B6D8D" w:rsidRDefault="009B6D8D" w:rsidP="009B6D8D">
            <w:pPr>
              <w:ind w:left="251" w:right="201"/>
              <w:rPr>
                <w:b/>
                <w:sz w:val="28"/>
                <w:szCs w:val="28"/>
              </w:rPr>
            </w:pPr>
          </w:p>
          <w:p w:rsidR="009B6D8D" w:rsidRPr="00BA1CA3" w:rsidRDefault="009B6D8D" w:rsidP="009B6D8D">
            <w:pPr>
              <w:ind w:left="279" w:right="315"/>
              <w:rPr>
                <w:b/>
                <w:sz w:val="24"/>
                <w:szCs w:val="24"/>
              </w:rPr>
            </w:pPr>
            <w:r w:rsidRPr="009B6D8D">
              <w:rPr>
                <w:rFonts w:ascii="Curlz MT" w:hAnsi="Curlz MT"/>
                <w:sz w:val="36"/>
              </w:rPr>
              <w:t>Prénom Nom</w:t>
            </w:r>
            <w:r>
              <w:rPr>
                <w:b/>
                <w:sz w:val="36"/>
              </w:rPr>
              <w:t> : …………………………</w:t>
            </w:r>
          </w:p>
        </w:tc>
      </w:tr>
    </w:tbl>
    <w:p w:rsidR="00F934B4" w:rsidRDefault="00F934B4" w:rsidP="009B6D8D">
      <w:pPr>
        <w:rPr>
          <w:sz w:val="4"/>
          <w:szCs w:val="4"/>
        </w:rPr>
      </w:pPr>
    </w:p>
    <w:sectPr w:rsidR="00F934B4" w:rsidSect="00BB3FB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97"/>
    <w:rsid w:val="000A3DB5"/>
    <w:rsid w:val="000D51AD"/>
    <w:rsid w:val="000F404A"/>
    <w:rsid w:val="00124083"/>
    <w:rsid w:val="001459F8"/>
    <w:rsid w:val="001648C7"/>
    <w:rsid w:val="002237D3"/>
    <w:rsid w:val="003559ED"/>
    <w:rsid w:val="00374B5A"/>
    <w:rsid w:val="003A54AE"/>
    <w:rsid w:val="00501DAF"/>
    <w:rsid w:val="00594F73"/>
    <w:rsid w:val="005C7122"/>
    <w:rsid w:val="0060100F"/>
    <w:rsid w:val="00723AE0"/>
    <w:rsid w:val="007352C7"/>
    <w:rsid w:val="00770997"/>
    <w:rsid w:val="00794CED"/>
    <w:rsid w:val="0096789D"/>
    <w:rsid w:val="00990337"/>
    <w:rsid w:val="009B6D8D"/>
    <w:rsid w:val="009F1B34"/>
    <w:rsid w:val="009F58F0"/>
    <w:rsid w:val="00BA1CA3"/>
    <w:rsid w:val="00BB3FB2"/>
    <w:rsid w:val="00BE276B"/>
    <w:rsid w:val="00C905D8"/>
    <w:rsid w:val="00CC6479"/>
    <w:rsid w:val="00D3586D"/>
    <w:rsid w:val="00D61EC7"/>
    <w:rsid w:val="00E131C2"/>
    <w:rsid w:val="00E92532"/>
    <w:rsid w:val="00F83FDD"/>
    <w:rsid w:val="00F934B4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6354-7F78-401E-AFC9-33C09489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DA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93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25</cp:revision>
  <cp:lastPrinted>2016-05-19T13:30:00Z</cp:lastPrinted>
  <dcterms:created xsi:type="dcterms:W3CDTF">2013-05-11T08:48:00Z</dcterms:created>
  <dcterms:modified xsi:type="dcterms:W3CDTF">2016-05-22T19:52:00Z</dcterms:modified>
</cp:coreProperties>
</file>